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E3" w:rsidRDefault="00E967E3" w:rsidP="005B5AF4">
      <w:pPr>
        <w:adjustRightInd w:val="0"/>
        <w:snapToGrid w:val="0"/>
        <w:spacing w:line="240" w:lineRule="atLeas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cs="仿宋_GB2312" w:hint="eastAsia"/>
          <w:sz w:val="30"/>
          <w:szCs w:val="30"/>
        </w:rPr>
        <w:t>附件</w:t>
      </w:r>
      <w:r>
        <w:rPr>
          <w:rFonts w:ascii="仿宋_GB2312" w:eastAsia="仿宋_GB2312" w:hAnsi="仿宋" w:cs="仿宋_GB2312"/>
          <w:sz w:val="30"/>
          <w:szCs w:val="30"/>
        </w:rPr>
        <w:t>3</w:t>
      </w:r>
      <w:r>
        <w:rPr>
          <w:rFonts w:ascii="仿宋_GB2312" w:eastAsia="仿宋_GB2312" w:hAnsi="仿宋" w:cs="仿宋_GB2312" w:hint="eastAsia"/>
          <w:sz w:val="30"/>
          <w:szCs w:val="30"/>
        </w:rPr>
        <w:t>：</w:t>
      </w:r>
    </w:p>
    <w:p w:rsidR="00E967E3" w:rsidRDefault="00E967E3" w:rsidP="005B5AF4">
      <w:pPr>
        <w:adjustRightInd w:val="0"/>
        <w:snapToGrid w:val="0"/>
        <w:spacing w:line="240" w:lineRule="atLeast"/>
        <w:jc w:val="center"/>
        <w:rPr>
          <w:rFonts w:ascii="宋体"/>
          <w:b/>
          <w:bCs/>
          <w:sz w:val="32"/>
          <w:szCs w:val="32"/>
        </w:rPr>
      </w:pPr>
    </w:p>
    <w:p w:rsidR="00E967E3" w:rsidRPr="00BE177E" w:rsidRDefault="00E967E3" w:rsidP="005B5AF4">
      <w:pPr>
        <w:adjustRightInd w:val="0"/>
        <w:snapToGrid w:val="0"/>
        <w:spacing w:line="336" w:lineRule="auto"/>
        <w:jc w:val="center"/>
        <w:rPr>
          <w:rFonts w:ascii="仿宋_GB2312" w:eastAsia="仿宋_GB2312"/>
          <w:sz w:val="28"/>
          <w:szCs w:val="28"/>
        </w:rPr>
      </w:pPr>
      <w:r w:rsidRPr="003E78AF">
        <w:rPr>
          <w:rFonts w:ascii="宋体" w:hAnsi="宋体" w:cs="宋体" w:hint="eastAsia"/>
          <w:b/>
          <w:bCs/>
          <w:sz w:val="32"/>
          <w:szCs w:val="32"/>
        </w:rPr>
        <w:t>关于备案</w:t>
      </w:r>
      <w:r>
        <w:rPr>
          <w:rFonts w:ascii="宋体" w:hAnsi="宋体" w:cs="宋体"/>
          <w:b/>
          <w:bCs/>
          <w:sz w:val="32"/>
          <w:szCs w:val="32"/>
        </w:rPr>
        <w:t>___</w:t>
      </w:r>
      <w:r w:rsidRPr="003E78AF">
        <w:rPr>
          <w:rFonts w:ascii="宋体" w:hAnsi="宋体" w:cs="宋体" w:hint="eastAsia"/>
          <w:b/>
          <w:bCs/>
          <w:sz w:val="32"/>
          <w:szCs w:val="32"/>
        </w:rPr>
        <w:t>省（区、市）政府债券发行安排的函</w:t>
      </w:r>
    </w:p>
    <w:p w:rsidR="00E967E3" w:rsidRPr="00346187" w:rsidRDefault="00E967E3" w:rsidP="005B5AF4">
      <w:pPr>
        <w:adjustRightInd w:val="0"/>
        <w:snapToGrid w:val="0"/>
        <w:spacing w:line="336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财政部</w:t>
      </w:r>
      <w:r w:rsidRPr="00346187">
        <w:rPr>
          <w:rFonts w:ascii="仿宋_GB2312" w:eastAsia="仿宋_GB2312" w:cs="仿宋_GB2312" w:hint="eastAsia"/>
          <w:sz w:val="28"/>
          <w:szCs w:val="28"/>
        </w:rPr>
        <w:t>：</w:t>
      </w:r>
    </w:p>
    <w:p w:rsidR="00E967E3" w:rsidRPr="00346187" w:rsidRDefault="00E967E3" w:rsidP="005B5AF4">
      <w:pPr>
        <w:adjustRightInd w:val="0"/>
        <w:snapToGrid w:val="0"/>
        <w:spacing w:line="336" w:lineRule="auto"/>
        <w:ind w:firstLine="600"/>
        <w:rPr>
          <w:rFonts w:ascii="仿宋_GB2312" w:eastAsia="仿宋_GB2312"/>
          <w:sz w:val="28"/>
          <w:szCs w:val="28"/>
        </w:rPr>
      </w:pPr>
      <w:r w:rsidRPr="00346187">
        <w:rPr>
          <w:rFonts w:ascii="仿宋_GB2312" w:eastAsia="仿宋_GB2312" w:cs="仿宋_GB2312" w:hint="eastAsia"/>
          <w:sz w:val="28"/>
          <w:szCs w:val="28"/>
        </w:rPr>
        <w:t>根据《</w:t>
      </w:r>
      <w:r>
        <w:rPr>
          <w:rFonts w:ascii="仿宋_GB2312" w:eastAsia="仿宋_GB2312" w:cs="仿宋_GB2312" w:hint="eastAsia"/>
          <w:sz w:val="28"/>
          <w:szCs w:val="28"/>
        </w:rPr>
        <w:t>财政部</w:t>
      </w:r>
      <w:r w:rsidRPr="00346187">
        <w:rPr>
          <w:rFonts w:ascii="仿宋_GB2312" w:eastAsia="仿宋_GB2312" w:cs="仿宋_GB2312" w:hint="eastAsia"/>
          <w:sz w:val="28"/>
          <w:szCs w:val="28"/>
        </w:rPr>
        <w:t>关于做好</w:t>
      </w:r>
      <w:r w:rsidRPr="00346187">
        <w:rPr>
          <w:rFonts w:ascii="仿宋_GB2312" w:eastAsia="仿宋_GB2312" w:cs="仿宋_GB2312"/>
          <w:sz w:val="28"/>
          <w:szCs w:val="28"/>
        </w:rPr>
        <w:t>2017</w:t>
      </w:r>
      <w:r w:rsidRPr="00346187">
        <w:rPr>
          <w:rFonts w:ascii="仿宋_GB2312" w:eastAsia="仿宋_GB2312" w:cs="仿宋_GB2312" w:hint="eastAsia"/>
          <w:sz w:val="28"/>
          <w:szCs w:val="28"/>
        </w:rPr>
        <w:t>年地方政府债券发行工作的通知》（财库〔</w:t>
      </w:r>
      <w:r w:rsidRPr="00346187">
        <w:rPr>
          <w:rFonts w:ascii="仿宋_GB2312" w:eastAsia="仿宋_GB2312" w:cs="仿宋_GB2312"/>
          <w:sz w:val="28"/>
          <w:szCs w:val="28"/>
        </w:rPr>
        <w:t>2017</w:t>
      </w:r>
      <w:r w:rsidRPr="00346187">
        <w:rPr>
          <w:rFonts w:ascii="仿宋_GB2312" w:eastAsia="仿宋_GB2312" w:cs="仿宋_GB2312" w:hint="eastAsia"/>
          <w:sz w:val="28"/>
          <w:szCs w:val="28"/>
        </w:rPr>
        <w:t>〕</w:t>
      </w:r>
      <w:r>
        <w:rPr>
          <w:rFonts w:ascii="仿宋_GB2312" w:eastAsia="仿宋_GB2312" w:cs="仿宋_GB2312"/>
          <w:sz w:val="28"/>
          <w:szCs w:val="28"/>
        </w:rPr>
        <w:t>59</w:t>
      </w:r>
      <w:r w:rsidRPr="00346187">
        <w:rPr>
          <w:rFonts w:ascii="仿宋_GB2312" w:eastAsia="仿宋_GB2312" w:cs="仿宋_GB2312" w:hint="eastAsia"/>
          <w:sz w:val="28"/>
          <w:szCs w:val="28"/>
        </w:rPr>
        <w:t>号）有关规定，现就我省（区、市）地方债发行具体安排备案如下：</w:t>
      </w:r>
    </w:p>
    <w:p w:rsidR="00E967E3" w:rsidRPr="00BD01F5" w:rsidRDefault="00E967E3" w:rsidP="005B5AF4">
      <w:pPr>
        <w:adjustRightInd w:val="0"/>
        <w:snapToGrid w:val="0"/>
        <w:spacing w:line="336" w:lineRule="auto"/>
        <w:rPr>
          <w:rFonts w:ascii="黑体" w:eastAsia="黑体"/>
          <w:sz w:val="28"/>
          <w:szCs w:val="28"/>
        </w:rPr>
      </w:pPr>
      <w:r w:rsidRPr="00346187">
        <w:rPr>
          <w:rFonts w:ascii="仿宋_GB2312" w:eastAsia="仿宋_GB2312" w:cs="仿宋_GB2312"/>
          <w:sz w:val="28"/>
          <w:szCs w:val="28"/>
        </w:rPr>
        <w:t xml:space="preserve"> </w:t>
      </w:r>
      <w:r w:rsidRPr="00BD01F5">
        <w:rPr>
          <w:rFonts w:ascii="仿宋_GB2312" w:eastAsia="仿宋_GB2312" w:cs="仿宋_GB2312"/>
          <w:sz w:val="28"/>
          <w:szCs w:val="28"/>
        </w:rPr>
        <w:t xml:space="preserve">   </w:t>
      </w:r>
      <w:r w:rsidRPr="00BD01F5">
        <w:rPr>
          <w:rFonts w:ascii="黑体" w:eastAsia="黑体" w:cs="黑体" w:hint="eastAsia"/>
          <w:sz w:val="28"/>
          <w:szCs w:val="28"/>
        </w:rPr>
        <w:t>一、发行时间</w:t>
      </w:r>
    </w:p>
    <w:p w:rsidR="00E967E3" w:rsidRPr="00346187" w:rsidRDefault="00E967E3" w:rsidP="005B5AF4">
      <w:pPr>
        <w:adjustRightInd w:val="0"/>
        <w:snapToGrid w:val="0"/>
        <w:spacing w:line="336" w:lineRule="auto"/>
        <w:ind w:firstLine="600"/>
        <w:rPr>
          <w:rFonts w:ascii="仿宋_GB2312" w:eastAsia="仿宋_GB2312"/>
          <w:sz w:val="28"/>
          <w:szCs w:val="28"/>
        </w:rPr>
      </w:pPr>
      <w:r w:rsidRPr="00346187">
        <w:rPr>
          <w:rFonts w:ascii="宋体" w:hAnsi="宋体" w:cs="宋体"/>
          <w:sz w:val="28"/>
          <w:szCs w:val="28"/>
        </w:rPr>
        <w:t>___</w:t>
      </w:r>
      <w:r w:rsidRPr="00346187">
        <w:rPr>
          <w:rFonts w:ascii="仿宋_GB2312" w:eastAsia="仿宋_GB2312" w:cs="仿宋_GB2312" w:hint="eastAsia"/>
          <w:sz w:val="28"/>
          <w:szCs w:val="28"/>
        </w:rPr>
        <w:t>年</w:t>
      </w:r>
      <w:r w:rsidRPr="00346187">
        <w:rPr>
          <w:rFonts w:ascii="宋体" w:hAnsi="宋体" w:cs="宋体"/>
          <w:sz w:val="28"/>
          <w:szCs w:val="28"/>
        </w:rPr>
        <w:t>___</w:t>
      </w:r>
      <w:r w:rsidRPr="00346187">
        <w:rPr>
          <w:rFonts w:ascii="仿宋_GB2312" w:eastAsia="仿宋_GB2312" w:cs="仿宋_GB2312" w:hint="eastAsia"/>
          <w:sz w:val="28"/>
          <w:szCs w:val="28"/>
        </w:rPr>
        <w:t>月</w:t>
      </w:r>
      <w:r w:rsidRPr="00346187">
        <w:rPr>
          <w:rFonts w:ascii="宋体" w:hAnsi="宋体" w:cs="宋体"/>
          <w:sz w:val="28"/>
          <w:szCs w:val="28"/>
        </w:rPr>
        <w:t>___</w:t>
      </w:r>
      <w:r w:rsidRPr="00346187">
        <w:rPr>
          <w:rFonts w:ascii="仿宋_GB2312" w:eastAsia="仿宋_GB2312" w:cs="仿宋_GB2312" w:hint="eastAsia"/>
          <w:sz w:val="28"/>
          <w:szCs w:val="28"/>
        </w:rPr>
        <w:t>日上午</w:t>
      </w:r>
      <w:r w:rsidRPr="00346187">
        <w:rPr>
          <w:rFonts w:ascii="仿宋_GB2312" w:eastAsia="仿宋_GB2312" w:cs="仿宋_GB2312"/>
          <w:sz w:val="28"/>
          <w:szCs w:val="28"/>
        </w:rPr>
        <w:t>/</w:t>
      </w:r>
      <w:r>
        <w:rPr>
          <w:rFonts w:ascii="仿宋_GB2312" w:eastAsia="仿宋_GB2312" w:cs="仿宋_GB2312" w:hint="eastAsia"/>
          <w:sz w:val="28"/>
          <w:szCs w:val="28"/>
        </w:rPr>
        <w:t>下午。</w:t>
      </w:r>
    </w:p>
    <w:p w:rsidR="00E967E3" w:rsidRPr="00BD01F5" w:rsidRDefault="00E967E3" w:rsidP="001B78D9">
      <w:pPr>
        <w:adjustRightInd w:val="0"/>
        <w:snapToGrid w:val="0"/>
        <w:spacing w:line="336" w:lineRule="auto"/>
        <w:ind w:firstLineChars="196" w:firstLine="31680"/>
        <w:rPr>
          <w:rFonts w:ascii="黑体" w:eastAsia="黑体"/>
          <w:sz w:val="28"/>
          <w:szCs w:val="28"/>
        </w:rPr>
      </w:pPr>
      <w:r w:rsidRPr="00BD01F5">
        <w:rPr>
          <w:rFonts w:ascii="黑体" w:eastAsia="黑体" w:cs="黑体" w:hint="eastAsia"/>
          <w:sz w:val="28"/>
          <w:szCs w:val="28"/>
        </w:rPr>
        <w:t>二、发行地点</w:t>
      </w:r>
    </w:p>
    <w:p w:rsidR="00E967E3" w:rsidRPr="00346187" w:rsidRDefault="00E967E3" w:rsidP="005B5AF4">
      <w:pPr>
        <w:adjustRightInd w:val="0"/>
        <w:snapToGrid w:val="0"/>
        <w:spacing w:line="336" w:lineRule="auto"/>
        <w:ind w:firstLine="600"/>
        <w:rPr>
          <w:rFonts w:ascii="仿宋_GB2312" w:eastAsia="仿宋_GB2312"/>
          <w:sz w:val="28"/>
          <w:szCs w:val="28"/>
        </w:rPr>
      </w:pPr>
      <w:r w:rsidRPr="00346187">
        <w:rPr>
          <w:rFonts w:ascii="仿宋_GB2312" w:eastAsia="仿宋_GB2312" w:cs="仿宋_GB2312" w:hint="eastAsia"/>
          <w:sz w:val="28"/>
          <w:szCs w:val="28"/>
        </w:rPr>
        <w:t>中央国债登记结算有限责任公司（北京</w:t>
      </w:r>
      <w:r w:rsidRPr="00346187">
        <w:rPr>
          <w:rFonts w:ascii="仿宋_GB2312" w:eastAsia="仿宋_GB2312" w:cs="仿宋_GB2312"/>
          <w:sz w:val="28"/>
          <w:szCs w:val="28"/>
        </w:rPr>
        <w:t>/</w:t>
      </w:r>
      <w:r w:rsidRPr="00346187">
        <w:rPr>
          <w:rFonts w:ascii="仿宋_GB2312" w:eastAsia="仿宋_GB2312" w:cs="仿宋_GB2312" w:hint="eastAsia"/>
          <w:sz w:val="28"/>
          <w:szCs w:val="28"/>
        </w:rPr>
        <w:t>上海</w:t>
      </w:r>
      <w:r w:rsidRPr="00346187">
        <w:rPr>
          <w:rFonts w:ascii="仿宋_GB2312" w:eastAsia="仿宋_GB2312" w:cs="仿宋_GB2312"/>
          <w:sz w:val="28"/>
          <w:szCs w:val="28"/>
        </w:rPr>
        <w:t>/</w:t>
      </w:r>
      <w:r w:rsidRPr="00346187">
        <w:rPr>
          <w:rFonts w:ascii="仿宋_GB2312" w:eastAsia="仿宋_GB2312" w:cs="仿宋_GB2312" w:hint="eastAsia"/>
          <w:sz w:val="28"/>
          <w:szCs w:val="28"/>
        </w:rPr>
        <w:t>深圳）</w:t>
      </w:r>
      <w:r w:rsidRPr="00346187">
        <w:rPr>
          <w:rFonts w:ascii="仿宋_GB2312" w:eastAsia="仿宋_GB2312" w:cs="仿宋_GB2312"/>
          <w:sz w:val="28"/>
          <w:szCs w:val="28"/>
        </w:rPr>
        <w:t>/</w:t>
      </w:r>
      <w:r w:rsidRPr="00346187">
        <w:rPr>
          <w:rFonts w:ascii="仿宋_GB2312" w:eastAsia="仿宋_GB2312" w:cs="仿宋_GB2312" w:hint="eastAsia"/>
          <w:sz w:val="28"/>
          <w:szCs w:val="28"/>
        </w:rPr>
        <w:t>上海证券交易所</w:t>
      </w:r>
      <w:r w:rsidRPr="00346187">
        <w:rPr>
          <w:rFonts w:ascii="仿宋_GB2312" w:eastAsia="仿宋_GB2312" w:cs="仿宋_GB2312"/>
          <w:sz w:val="28"/>
          <w:szCs w:val="28"/>
        </w:rPr>
        <w:t>/</w:t>
      </w:r>
      <w:r>
        <w:rPr>
          <w:rFonts w:ascii="仿宋_GB2312" w:eastAsia="仿宋_GB2312" w:cs="仿宋_GB2312" w:hint="eastAsia"/>
          <w:sz w:val="28"/>
          <w:szCs w:val="28"/>
        </w:rPr>
        <w:t>深圳证券交易所。</w:t>
      </w:r>
    </w:p>
    <w:p w:rsidR="00E967E3" w:rsidRPr="003B2337" w:rsidRDefault="00E967E3" w:rsidP="005B5AF4">
      <w:pPr>
        <w:adjustRightInd w:val="0"/>
        <w:snapToGrid w:val="0"/>
        <w:spacing w:line="336" w:lineRule="auto"/>
        <w:ind w:firstLine="600"/>
        <w:rPr>
          <w:rFonts w:ascii="黑体" w:eastAsia="黑体"/>
          <w:sz w:val="28"/>
          <w:szCs w:val="28"/>
        </w:rPr>
      </w:pPr>
      <w:r w:rsidRPr="003B2337">
        <w:rPr>
          <w:rFonts w:ascii="黑体" w:eastAsia="黑体" w:cs="黑体" w:hint="eastAsia"/>
          <w:sz w:val="28"/>
          <w:szCs w:val="28"/>
        </w:rPr>
        <w:t>三、发行方式与规模</w:t>
      </w:r>
    </w:p>
    <w:p w:rsidR="00E967E3" w:rsidRDefault="00E967E3" w:rsidP="005B5AF4">
      <w:pPr>
        <w:adjustRightInd w:val="0"/>
        <w:snapToGrid w:val="0"/>
        <w:spacing w:line="336" w:lineRule="auto"/>
        <w:ind w:firstLine="600"/>
        <w:rPr>
          <w:rFonts w:ascii="仿宋_GB2312" w:eastAsia="仿宋_GB2312" w:hAnsi="宋体"/>
          <w:sz w:val="28"/>
          <w:szCs w:val="28"/>
        </w:rPr>
      </w:pPr>
      <w:r w:rsidRPr="00346187">
        <w:rPr>
          <w:rFonts w:ascii="仿宋_GB2312" w:eastAsia="仿宋_GB2312" w:cs="仿宋_GB2312" w:hint="eastAsia"/>
          <w:sz w:val="28"/>
          <w:szCs w:val="28"/>
        </w:rPr>
        <w:t>公开发行</w:t>
      </w:r>
      <w:r>
        <w:rPr>
          <w:rFonts w:ascii="仿宋_GB2312" w:eastAsia="仿宋_GB2312" w:cs="仿宋_GB2312" w:hint="eastAsia"/>
          <w:sz w:val="28"/>
          <w:szCs w:val="28"/>
        </w:rPr>
        <w:t>一般债券</w:t>
      </w:r>
      <w:r w:rsidRPr="00346187">
        <w:rPr>
          <w:rFonts w:ascii="宋体" w:hAnsi="宋体" w:cs="宋体"/>
          <w:sz w:val="28"/>
          <w:szCs w:val="28"/>
        </w:rPr>
        <w:t>___</w:t>
      </w:r>
      <w:r w:rsidRPr="00346187">
        <w:rPr>
          <w:rFonts w:ascii="仿宋_GB2312" w:eastAsia="仿宋_GB2312" w:hAnsi="宋体" w:cs="仿宋_GB2312" w:hint="eastAsia"/>
          <w:sz w:val="28"/>
          <w:szCs w:val="28"/>
        </w:rPr>
        <w:t>亿元</w:t>
      </w:r>
      <w:r>
        <w:rPr>
          <w:rFonts w:ascii="仿宋_GB2312" w:eastAsia="仿宋_GB2312" w:hAnsi="宋体" w:cs="仿宋_GB2312"/>
          <w:sz w:val="28"/>
          <w:szCs w:val="28"/>
        </w:rPr>
        <w:t>,</w:t>
      </w:r>
      <w:r w:rsidRPr="000B02E4">
        <w:rPr>
          <w:rFonts w:ascii="宋体" w:hAnsi="宋体" w:cs="宋体"/>
          <w:sz w:val="28"/>
          <w:szCs w:val="28"/>
        </w:rPr>
        <w:t xml:space="preserve"> </w:t>
      </w:r>
      <w:r w:rsidRPr="00B01766">
        <w:rPr>
          <w:rFonts w:ascii="仿宋_GB2312" w:eastAsia="仿宋_GB2312" w:hAnsi="宋体" w:cs="仿宋_GB2312" w:hint="eastAsia"/>
          <w:sz w:val="28"/>
          <w:szCs w:val="28"/>
        </w:rPr>
        <w:t>专项债券</w:t>
      </w:r>
      <w:r w:rsidRPr="00346187">
        <w:rPr>
          <w:rFonts w:ascii="宋体" w:hAnsi="宋体" w:cs="宋体"/>
          <w:sz w:val="28"/>
          <w:szCs w:val="28"/>
        </w:rPr>
        <w:t>___</w:t>
      </w:r>
      <w:r w:rsidRPr="00346187">
        <w:rPr>
          <w:rFonts w:ascii="仿宋_GB2312" w:eastAsia="仿宋_GB2312" w:hAnsi="宋体" w:cs="仿宋_GB2312" w:hint="eastAsia"/>
          <w:sz w:val="28"/>
          <w:szCs w:val="28"/>
        </w:rPr>
        <w:t>亿元</w:t>
      </w:r>
      <w:r>
        <w:rPr>
          <w:rFonts w:ascii="仿宋_GB2312" w:eastAsia="仿宋_GB2312" w:hAnsi="宋体" w:cs="仿宋_GB2312" w:hint="eastAsia"/>
          <w:sz w:val="28"/>
          <w:szCs w:val="28"/>
        </w:rPr>
        <w:t>；</w:t>
      </w:r>
    </w:p>
    <w:p w:rsidR="00E967E3" w:rsidRPr="00346187" w:rsidRDefault="00E967E3" w:rsidP="005B5AF4">
      <w:pPr>
        <w:adjustRightInd w:val="0"/>
        <w:snapToGrid w:val="0"/>
        <w:spacing w:line="336" w:lineRule="auto"/>
        <w:ind w:firstLine="600"/>
        <w:rPr>
          <w:rFonts w:ascii="仿宋_GB2312" w:eastAsia="仿宋_GB2312" w:hAnsi="宋体"/>
          <w:sz w:val="28"/>
          <w:szCs w:val="28"/>
        </w:rPr>
      </w:pPr>
      <w:r w:rsidRPr="00346187">
        <w:rPr>
          <w:rFonts w:ascii="仿宋_GB2312" w:eastAsia="仿宋_GB2312" w:cs="仿宋_GB2312" w:hint="eastAsia"/>
          <w:sz w:val="28"/>
          <w:szCs w:val="28"/>
        </w:rPr>
        <w:t>定向承销</w:t>
      </w:r>
      <w:r>
        <w:rPr>
          <w:rFonts w:ascii="仿宋_GB2312" w:eastAsia="仿宋_GB2312" w:cs="仿宋_GB2312" w:hint="eastAsia"/>
          <w:sz w:val="28"/>
          <w:szCs w:val="28"/>
        </w:rPr>
        <w:t>一般债券</w:t>
      </w:r>
      <w:r w:rsidRPr="00346187">
        <w:rPr>
          <w:rFonts w:ascii="宋体" w:hAnsi="宋体" w:cs="宋体"/>
          <w:sz w:val="28"/>
          <w:szCs w:val="28"/>
        </w:rPr>
        <w:t>___</w:t>
      </w:r>
      <w:r w:rsidRPr="00346187">
        <w:rPr>
          <w:rFonts w:ascii="仿宋_GB2312" w:eastAsia="仿宋_GB2312" w:hAnsi="宋体" w:cs="仿宋_GB2312" w:hint="eastAsia"/>
          <w:sz w:val="28"/>
          <w:szCs w:val="28"/>
        </w:rPr>
        <w:t>亿元</w:t>
      </w:r>
      <w:r>
        <w:rPr>
          <w:rFonts w:ascii="仿宋_GB2312" w:eastAsia="仿宋_GB2312" w:hAnsi="宋体" w:cs="仿宋_GB2312"/>
          <w:sz w:val="28"/>
          <w:szCs w:val="28"/>
        </w:rPr>
        <w:t>,</w:t>
      </w:r>
      <w:r w:rsidRPr="000B02E4">
        <w:rPr>
          <w:rFonts w:ascii="宋体" w:hAnsi="宋体" w:cs="宋体"/>
          <w:sz w:val="28"/>
          <w:szCs w:val="28"/>
        </w:rPr>
        <w:t xml:space="preserve"> </w:t>
      </w:r>
      <w:r w:rsidRPr="00B01766">
        <w:rPr>
          <w:rFonts w:ascii="仿宋_GB2312" w:eastAsia="仿宋_GB2312" w:hAnsi="宋体" w:cs="仿宋_GB2312" w:hint="eastAsia"/>
          <w:sz w:val="28"/>
          <w:szCs w:val="28"/>
        </w:rPr>
        <w:t>专项债券</w:t>
      </w:r>
      <w:r w:rsidRPr="00346187">
        <w:rPr>
          <w:rFonts w:ascii="宋体" w:hAnsi="宋体" w:cs="宋体"/>
          <w:sz w:val="28"/>
          <w:szCs w:val="28"/>
        </w:rPr>
        <w:t>___</w:t>
      </w:r>
      <w:r w:rsidRPr="00346187">
        <w:rPr>
          <w:rFonts w:ascii="仿宋_GB2312" w:eastAsia="仿宋_GB2312" w:hAnsi="宋体" w:cs="仿宋_GB2312" w:hint="eastAsia"/>
          <w:sz w:val="28"/>
          <w:szCs w:val="28"/>
        </w:rPr>
        <w:t>亿元</w:t>
      </w:r>
      <w:r>
        <w:rPr>
          <w:rFonts w:ascii="仿宋_GB2312" w:eastAsia="仿宋_GB2312" w:hAnsi="宋体" w:cs="仿宋_GB2312" w:hint="eastAsia"/>
          <w:sz w:val="28"/>
          <w:szCs w:val="28"/>
        </w:rPr>
        <w:t>。</w:t>
      </w:r>
    </w:p>
    <w:p w:rsidR="00E967E3" w:rsidRPr="003B2337" w:rsidRDefault="00E967E3" w:rsidP="005B5AF4">
      <w:pPr>
        <w:adjustRightInd w:val="0"/>
        <w:snapToGrid w:val="0"/>
        <w:spacing w:line="336" w:lineRule="auto"/>
        <w:ind w:firstLine="600"/>
        <w:rPr>
          <w:rFonts w:ascii="黑体" w:eastAsia="黑体" w:hAnsi="宋体"/>
          <w:sz w:val="28"/>
          <w:szCs w:val="28"/>
        </w:rPr>
      </w:pPr>
      <w:r w:rsidRPr="003B2337">
        <w:rPr>
          <w:rFonts w:ascii="黑体" w:eastAsia="黑体" w:hAnsi="宋体" w:cs="黑体" w:hint="eastAsia"/>
          <w:sz w:val="28"/>
          <w:szCs w:val="28"/>
        </w:rPr>
        <w:t>四、</w:t>
      </w:r>
      <w:r>
        <w:rPr>
          <w:rFonts w:ascii="黑体" w:eastAsia="黑体" w:hAnsi="宋体" w:cs="黑体" w:hint="eastAsia"/>
          <w:sz w:val="28"/>
          <w:szCs w:val="28"/>
        </w:rPr>
        <w:t>新增债券、</w:t>
      </w:r>
      <w:r w:rsidRPr="003B2337">
        <w:rPr>
          <w:rFonts w:ascii="黑体" w:eastAsia="黑体" w:hAnsi="宋体" w:cs="黑体" w:hint="eastAsia"/>
          <w:sz w:val="28"/>
          <w:szCs w:val="28"/>
        </w:rPr>
        <w:t>置换债券发行有关情况</w:t>
      </w:r>
    </w:p>
    <w:p w:rsidR="00E967E3" w:rsidRPr="00346187" w:rsidRDefault="00E967E3" w:rsidP="005B5AF4">
      <w:pPr>
        <w:adjustRightInd w:val="0"/>
        <w:snapToGrid w:val="0"/>
        <w:spacing w:line="336" w:lineRule="auto"/>
        <w:ind w:firstLine="600"/>
        <w:rPr>
          <w:rFonts w:ascii="仿宋_GB2312" w:eastAsia="仿宋_GB2312" w:hAnsi="宋体"/>
          <w:sz w:val="28"/>
          <w:szCs w:val="28"/>
        </w:rPr>
      </w:pPr>
      <w:r w:rsidRPr="00346187">
        <w:rPr>
          <w:rFonts w:ascii="仿宋_GB2312" w:eastAsia="仿宋_GB2312" w:hAnsi="宋体" w:cs="仿宋_GB2312" w:hint="eastAsia"/>
          <w:sz w:val="28"/>
          <w:szCs w:val="28"/>
        </w:rPr>
        <w:t>本次发行新增</w:t>
      </w:r>
      <w:r>
        <w:rPr>
          <w:rFonts w:ascii="仿宋_GB2312" w:eastAsia="仿宋_GB2312" w:hAnsi="宋体" w:cs="仿宋_GB2312" w:hint="eastAsia"/>
          <w:sz w:val="28"/>
          <w:szCs w:val="28"/>
        </w:rPr>
        <w:t>债券</w:t>
      </w:r>
      <w:r w:rsidRPr="00346187">
        <w:rPr>
          <w:rFonts w:ascii="宋体" w:hAnsi="宋体" w:cs="宋体"/>
          <w:sz w:val="28"/>
          <w:szCs w:val="28"/>
        </w:rPr>
        <w:t>___</w:t>
      </w:r>
      <w:r w:rsidRPr="00346187">
        <w:rPr>
          <w:rFonts w:ascii="仿宋_GB2312" w:eastAsia="仿宋_GB2312" w:hAnsi="宋体" w:cs="仿宋_GB2312" w:hint="eastAsia"/>
          <w:sz w:val="28"/>
          <w:szCs w:val="28"/>
        </w:rPr>
        <w:t>亿元</w:t>
      </w:r>
      <w:r>
        <w:rPr>
          <w:rFonts w:ascii="仿宋_GB2312" w:eastAsia="仿宋_GB2312" w:hAnsi="宋体" w:cs="仿宋_GB2312" w:hint="eastAsia"/>
          <w:sz w:val="28"/>
          <w:szCs w:val="28"/>
        </w:rPr>
        <w:t>（含一般债券</w:t>
      </w:r>
      <w:r w:rsidRPr="00346187">
        <w:rPr>
          <w:rFonts w:ascii="宋体" w:hAnsi="宋体" w:cs="宋体"/>
          <w:sz w:val="28"/>
          <w:szCs w:val="28"/>
        </w:rPr>
        <w:t>___</w:t>
      </w:r>
      <w:r w:rsidRPr="00346187">
        <w:rPr>
          <w:rFonts w:ascii="仿宋_GB2312" w:eastAsia="仿宋_GB2312" w:hAnsi="宋体" w:cs="仿宋_GB2312" w:hint="eastAsia"/>
          <w:sz w:val="28"/>
          <w:szCs w:val="28"/>
        </w:rPr>
        <w:t>亿元</w:t>
      </w:r>
      <w:r>
        <w:rPr>
          <w:rFonts w:ascii="仿宋_GB2312" w:eastAsia="仿宋_GB2312" w:hAnsi="宋体" w:cs="仿宋_GB2312" w:hint="eastAsia"/>
          <w:sz w:val="28"/>
          <w:szCs w:val="28"/>
        </w:rPr>
        <w:t>和专项债券</w:t>
      </w:r>
      <w:r w:rsidRPr="00346187">
        <w:rPr>
          <w:rFonts w:ascii="宋体" w:hAnsi="宋体" w:cs="宋体"/>
          <w:sz w:val="28"/>
          <w:szCs w:val="28"/>
        </w:rPr>
        <w:t>___</w:t>
      </w:r>
      <w:r w:rsidRPr="00346187">
        <w:rPr>
          <w:rFonts w:ascii="仿宋_GB2312" w:eastAsia="仿宋_GB2312" w:hAnsi="宋体" w:cs="仿宋_GB2312" w:hint="eastAsia"/>
          <w:sz w:val="28"/>
          <w:szCs w:val="28"/>
        </w:rPr>
        <w:t>亿元</w:t>
      </w:r>
      <w:r>
        <w:rPr>
          <w:rFonts w:ascii="仿宋_GB2312" w:eastAsia="仿宋_GB2312" w:hAnsi="宋体" w:cs="仿宋_GB2312" w:hint="eastAsia"/>
          <w:sz w:val="28"/>
          <w:szCs w:val="28"/>
        </w:rPr>
        <w:t>），</w:t>
      </w:r>
      <w:r w:rsidRPr="00346187">
        <w:rPr>
          <w:rFonts w:ascii="仿宋_GB2312" w:eastAsia="仿宋_GB2312" w:hAnsi="宋体" w:cs="仿宋_GB2312" w:hint="eastAsia"/>
          <w:sz w:val="28"/>
          <w:szCs w:val="28"/>
        </w:rPr>
        <w:t>置换债券</w:t>
      </w:r>
      <w:r w:rsidRPr="00346187">
        <w:rPr>
          <w:rFonts w:ascii="宋体" w:hAnsi="宋体" w:cs="宋体"/>
          <w:sz w:val="28"/>
          <w:szCs w:val="28"/>
        </w:rPr>
        <w:t>___</w:t>
      </w:r>
      <w:r w:rsidRPr="00346187">
        <w:rPr>
          <w:rFonts w:ascii="仿宋_GB2312" w:eastAsia="仿宋_GB2312" w:hAnsi="宋体" w:cs="仿宋_GB2312" w:hint="eastAsia"/>
          <w:sz w:val="28"/>
          <w:szCs w:val="28"/>
        </w:rPr>
        <w:t>亿元</w:t>
      </w:r>
      <w:r>
        <w:rPr>
          <w:rFonts w:ascii="仿宋_GB2312" w:eastAsia="仿宋_GB2312" w:hAnsi="宋体" w:cs="仿宋_GB2312" w:hint="eastAsia"/>
          <w:sz w:val="28"/>
          <w:szCs w:val="28"/>
        </w:rPr>
        <w:t>（含一般债券</w:t>
      </w:r>
      <w:r w:rsidRPr="00346187">
        <w:rPr>
          <w:rFonts w:ascii="宋体" w:hAnsi="宋体" w:cs="宋体"/>
          <w:sz w:val="28"/>
          <w:szCs w:val="28"/>
        </w:rPr>
        <w:t>___</w:t>
      </w:r>
      <w:r w:rsidRPr="00346187">
        <w:rPr>
          <w:rFonts w:ascii="仿宋_GB2312" w:eastAsia="仿宋_GB2312" w:hAnsi="宋体" w:cs="仿宋_GB2312" w:hint="eastAsia"/>
          <w:sz w:val="28"/>
          <w:szCs w:val="28"/>
        </w:rPr>
        <w:t>亿元</w:t>
      </w:r>
      <w:r>
        <w:rPr>
          <w:rFonts w:ascii="仿宋_GB2312" w:eastAsia="仿宋_GB2312" w:hAnsi="宋体" w:cs="仿宋_GB2312" w:hint="eastAsia"/>
          <w:sz w:val="28"/>
          <w:szCs w:val="28"/>
        </w:rPr>
        <w:t>和专项债券</w:t>
      </w:r>
      <w:r w:rsidRPr="00346187">
        <w:rPr>
          <w:rFonts w:ascii="宋体" w:hAnsi="宋体" w:cs="宋体"/>
          <w:sz w:val="28"/>
          <w:szCs w:val="28"/>
        </w:rPr>
        <w:t>___</w:t>
      </w:r>
      <w:r w:rsidRPr="00346187">
        <w:rPr>
          <w:rFonts w:ascii="仿宋_GB2312" w:eastAsia="仿宋_GB2312" w:hAnsi="宋体" w:cs="仿宋_GB2312" w:hint="eastAsia"/>
          <w:sz w:val="28"/>
          <w:szCs w:val="28"/>
        </w:rPr>
        <w:t>亿元</w:t>
      </w:r>
      <w:r>
        <w:rPr>
          <w:rFonts w:ascii="仿宋_GB2312" w:eastAsia="仿宋_GB2312" w:hAnsi="宋体" w:cs="仿宋_GB2312" w:hint="eastAsia"/>
          <w:sz w:val="28"/>
          <w:szCs w:val="28"/>
        </w:rPr>
        <w:t>）</w:t>
      </w:r>
      <w:r w:rsidRPr="00346187">
        <w:rPr>
          <w:rFonts w:ascii="仿宋_GB2312" w:eastAsia="仿宋_GB2312" w:hAnsi="宋体" w:cs="仿宋_GB2312" w:hint="eastAsia"/>
          <w:sz w:val="28"/>
          <w:szCs w:val="28"/>
        </w:rPr>
        <w:t>，在建项目后续融资</w:t>
      </w:r>
      <w:r w:rsidRPr="00346187">
        <w:rPr>
          <w:rFonts w:ascii="宋体" w:hAnsi="宋体" w:cs="宋体"/>
          <w:sz w:val="28"/>
          <w:szCs w:val="28"/>
        </w:rPr>
        <w:t>___</w:t>
      </w:r>
      <w:r w:rsidRPr="00346187">
        <w:rPr>
          <w:rFonts w:ascii="仿宋_GB2312" w:eastAsia="仿宋_GB2312" w:hAnsi="宋体" w:cs="仿宋_GB2312" w:hint="eastAsia"/>
          <w:sz w:val="28"/>
          <w:szCs w:val="28"/>
        </w:rPr>
        <w:t>亿元。</w:t>
      </w:r>
    </w:p>
    <w:p w:rsidR="00E967E3" w:rsidRPr="00346187" w:rsidRDefault="00E967E3" w:rsidP="00D72559">
      <w:pPr>
        <w:adjustRightInd w:val="0"/>
        <w:snapToGrid w:val="0"/>
        <w:spacing w:line="336" w:lineRule="auto"/>
        <w:ind w:firstLine="600"/>
        <w:rPr>
          <w:rFonts w:ascii="仿宋_GB2312" w:eastAsia="仿宋_GB2312" w:hAnsi="宋体"/>
          <w:sz w:val="28"/>
          <w:szCs w:val="28"/>
        </w:rPr>
      </w:pPr>
      <w:r w:rsidRPr="00346187">
        <w:rPr>
          <w:rFonts w:ascii="仿宋_GB2312" w:eastAsia="仿宋_GB2312" w:hAnsi="宋体" w:cs="仿宋_GB2312" w:hint="eastAsia"/>
          <w:sz w:val="28"/>
          <w:szCs w:val="28"/>
        </w:rPr>
        <w:t>置换债券拟置换当年到期政府债务及以前年度逾期政府债务</w:t>
      </w:r>
      <w:r w:rsidRPr="00346187">
        <w:rPr>
          <w:rFonts w:ascii="宋体" w:hAnsi="宋体" w:cs="宋体"/>
          <w:sz w:val="28"/>
          <w:szCs w:val="28"/>
        </w:rPr>
        <w:t>___</w:t>
      </w:r>
      <w:r w:rsidRPr="00346187">
        <w:rPr>
          <w:rFonts w:ascii="仿宋_GB2312" w:eastAsia="仿宋_GB2312" w:hAnsi="宋体" w:cs="仿宋_GB2312" w:hint="eastAsia"/>
          <w:sz w:val="28"/>
          <w:szCs w:val="28"/>
        </w:rPr>
        <w:t>亿元，置换以后年度到期的政府债务</w:t>
      </w:r>
      <w:r w:rsidRPr="00346187">
        <w:rPr>
          <w:rFonts w:ascii="宋体" w:hAnsi="宋体" w:cs="宋体"/>
          <w:sz w:val="28"/>
          <w:szCs w:val="28"/>
        </w:rPr>
        <w:t>___</w:t>
      </w:r>
      <w:r w:rsidRPr="00346187">
        <w:rPr>
          <w:rFonts w:ascii="仿宋_GB2312" w:eastAsia="仿宋_GB2312" w:hAnsi="宋体" w:cs="仿宋_GB2312" w:hint="eastAsia"/>
          <w:sz w:val="28"/>
          <w:szCs w:val="28"/>
        </w:rPr>
        <w:t>亿元。提前偿还以后年度到期债务部分，</w:t>
      </w:r>
      <w:r>
        <w:rPr>
          <w:rFonts w:ascii="仿宋_GB2312" w:eastAsia="仿宋_GB2312" w:hAnsi="宋体" w:cs="仿宋_GB2312" w:hint="eastAsia"/>
          <w:sz w:val="28"/>
          <w:szCs w:val="28"/>
        </w:rPr>
        <w:t>承担偿债责任的政府</w:t>
      </w:r>
      <w:r w:rsidRPr="00346187">
        <w:rPr>
          <w:rFonts w:ascii="仿宋_GB2312" w:eastAsia="仿宋_GB2312" w:hAnsi="宋体" w:cs="仿宋_GB2312" w:hint="eastAsia"/>
          <w:sz w:val="28"/>
          <w:szCs w:val="28"/>
        </w:rPr>
        <w:t>财政部门已</w:t>
      </w:r>
      <w:r>
        <w:rPr>
          <w:rFonts w:ascii="仿宋_GB2312" w:eastAsia="仿宋_GB2312" w:hAnsi="宋体" w:cs="仿宋_GB2312" w:hint="eastAsia"/>
          <w:sz w:val="28"/>
          <w:szCs w:val="28"/>
        </w:rPr>
        <w:t>出具债权人同意提前置换的书面凭证</w:t>
      </w:r>
      <w:r w:rsidRPr="00346187">
        <w:rPr>
          <w:rFonts w:ascii="仿宋_GB2312" w:eastAsia="仿宋_GB2312" w:hAnsi="宋体" w:cs="仿宋_GB2312" w:hint="eastAsia"/>
          <w:sz w:val="28"/>
          <w:szCs w:val="28"/>
        </w:rPr>
        <w:t>，当地专员办</w:t>
      </w:r>
      <w:r>
        <w:rPr>
          <w:rFonts w:ascii="仿宋_GB2312" w:eastAsia="仿宋_GB2312" w:hAnsi="宋体" w:cs="仿宋_GB2312" w:hint="eastAsia"/>
          <w:sz w:val="28"/>
          <w:szCs w:val="28"/>
        </w:rPr>
        <w:t>已进行</w:t>
      </w:r>
      <w:r w:rsidRPr="00346187">
        <w:rPr>
          <w:rFonts w:ascii="仿宋_GB2312" w:eastAsia="仿宋_GB2312" w:hAnsi="宋体" w:cs="仿宋_GB2312" w:hint="eastAsia"/>
          <w:sz w:val="28"/>
          <w:szCs w:val="28"/>
        </w:rPr>
        <w:t>备案（备案证明附后）。</w:t>
      </w:r>
    </w:p>
    <w:p w:rsidR="00E967E3" w:rsidRDefault="00E967E3" w:rsidP="00601CA5">
      <w:pPr>
        <w:adjustRightInd w:val="0"/>
        <w:snapToGrid w:val="0"/>
        <w:spacing w:line="336" w:lineRule="auto"/>
        <w:ind w:firstLineChars="200" w:firstLine="31680"/>
      </w:pPr>
      <w:r w:rsidRPr="00346187">
        <w:rPr>
          <w:rFonts w:ascii="仿宋_GB2312" w:eastAsia="仿宋_GB2312" w:hAnsi="宋体" w:cs="仿宋_GB2312" w:hint="eastAsia"/>
          <w:sz w:val="28"/>
          <w:szCs w:val="28"/>
        </w:rPr>
        <w:t>截至本次发行完毕，</w:t>
      </w:r>
      <w:r w:rsidRPr="00346187">
        <w:rPr>
          <w:rFonts w:ascii="仿宋_GB2312" w:eastAsia="仿宋_GB2312" w:hAnsi="宋体" w:cs="仿宋_GB2312"/>
          <w:sz w:val="28"/>
          <w:szCs w:val="28"/>
        </w:rPr>
        <w:t>2017</w:t>
      </w:r>
      <w:r w:rsidRPr="00346187">
        <w:rPr>
          <w:rFonts w:ascii="仿宋_GB2312" w:eastAsia="仿宋_GB2312" w:hAnsi="宋体" w:cs="仿宋_GB2312" w:hint="eastAsia"/>
          <w:sz w:val="28"/>
          <w:szCs w:val="28"/>
        </w:rPr>
        <w:t>年，我省（区、市）已发行新增债券</w:t>
      </w:r>
      <w:r w:rsidRPr="00346187">
        <w:rPr>
          <w:rFonts w:ascii="宋体" w:hAnsi="宋体" w:cs="宋体"/>
          <w:sz w:val="28"/>
          <w:szCs w:val="28"/>
        </w:rPr>
        <w:t>___</w:t>
      </w:r>
      <w:r w:rsidRPr="00346187">
        <w:rPr>
          <w:rFonts w:ascii="仿宋_GB2312" w:eastAsia="仿宋_GB2312" w:hAnsi="宋体" w:cs="仿宋_GB2312" w:hint="eastAsia"/>
          <w:sz w:val="28"/>
          <w:szCs w:val="28"/>
        </w:rPr>
        <w:t>亿元，其中</w:t>
      </w:r>
      <w:r>
        <w:rPr>
          <w:rFonts w:ascii="仿宋_GB2312" w:eastAsia="仿宋_GB2312" w:hAnsi="宋体" w:cs="仿宋_GB2312" w:hint="eastAsia"/>
          <w:sz w:val="28"/>
          <w:szCs w:val="28"/>
        </w:rPr>
        <w:t>，</w:t>
      </w:r>
      <w:r w:rsidRPr="00346187">
        <w:rPr>
          <w:rFonts w:ascii="仿宋_GB2312" w:eastAsia="仿宋_GB2312" w:hAnsi="宋体" w:cs="仿宋_GB2312" w:hint="eastAsia"/>
          <w:sz w:val="28"/>
          <w:szCs w:val="28"/>
        </w:rPr>
        <w:t>一般债券</w:t>
      </w:r>
      <w:r w:rsidRPr="00346187">
        <w:rPr>
          <w:rFonts w:ascii="宋体" w:hAnsi="宋体" w:cs="宋体"/>
          <w:sz w:val="28"/>
          <w:szCs w:val="28"/>
        </w:rPr>
        <w:t>___</w:t>
      </w:r>
      <w:r w:rsidRPr="00346187">
        <w:rPr>
          <w:rFonts w:ascii="仿宋_GB2312" w:eastAsia="仿宋_GB2312" w:hAnsi="宋体" w:cs="仿宋_GB2312" w:hint="eastAsia"/>
          <w:sz w:val="28"/>
          <w:szCs w:val="28"/>
        </w:rPr>
        <w:t>亿元，完成全年计划发行额</w:t>
      </w:r>
      <w:r w:rsidRPr="00346187">
        <w:rPr>
          <w:rFonts w:ascii="宋体" w:hAnsi="宋体" w:cs="宋体"/>
          <w:sz w:val="28"/>
          <w:szCs w:val="28"/>
        </w:rPr>
        <w:t>___</w:t>
      </w:r>
      <w:r w:rsidRPr="00346187">
        <w:rPr>
          <w:rFonts w:ascii="仿宋_GB2312" w:eastAsia="仿宋_GB2312" w:hAnsi="宋体" w:cs="仿宋_GB2312" w:hint="eastAsia"/>
          <w:sz w:val="28"/>
          <w:szCs w:val="28"/>
        </w:rPr>
        <w:t>亿元的</w:t>
      </w:r>
      <w:r w:rsidRPr="00346187">
        <w:rPr>
          <w:rFonts w:ascii="宋体" w:hAnsi="宋体" w:cs="宋体"/>
          <w:sz w:val="28"/>
          <w:szCs w:val="28"/>
        </w:rPr>
        <w:t>___</w:t>
      </w:r>
      <w:r w:rsidRPr="00346187">
        <w:rPr>
          <w:rFonts w:ascii="仿宋_GB2312" w:eastAsia="仿宋_GB2312" w:hAnsi="宋体" w:cs="仿宋_GB2312"/>
          <w:sz w:val="28"/>
          <w:szCs w:val="28"/>
        </w:rPr>
        <w:t>%;</w:t>
      </w:r>
      <w:r>
        <w:rPr>
          <w:rFonts w:ascii="仿宋_GB2312" w:eastAsia="仿宋_GB2312" w:hAnsi="宋体" w:cs="仿宋_GB2312" w:hint="eastAsia"/>
          <w:sz w:val="28"/>
          <w:szCs w:val="28"/>
        </w:rPr>
        <w:t>专项</w:t>
      </w:r>
      <w:r w:rsidRPr="00346187">
        <w:rPr>
          <w:rFonts w:ascii="仿宋_GB2312" w:eastAsia="仿宋_GB2312" w:hAnsi="宋体" w:cs="仿宋_GB2312" w:hint="eastAsia"/>
          <w:sz w:val="28"/>
          <w:szCs w:val="28"/>
        </w:rPr>
        <w:t>债券</w:t>
      </w:r>
      <w:r w:rsidRPr="00346187">
        <w:rPr>
          <w:rFonts w:ascii="宋体" w:hAnsi="宋体" w:cs="宋体"/>
          <w:sz w:val="28"/>
          <w:szCs w:val="28"/>
        </w:rPr>
        <w:t>___</w:t>
      </w:r>
      <w:r w:rsidRPr="00346187">
        <w:rPr>
          <w:rFonts w:ascii="仿宋_GB2312" w:eastAsia="仿宋_GB2312" w:hAnsi="宋体" w:cs="仿宋_GB2312" w:hint="eastAsia"/>
          <w:sz w:val="28"/>
          <w:szCs w:val="28"/>
        </w:rPr>
        <w:t>亿元，完成全年计划发行额</w:t>
      </w:r>
      <w:r w:rsidRPr="00346187">
        <w:rPr>
          <w:rFonts w:ascii="宋体" w:hAnsi="宋体" w:cs="宋体"/>
          <w:sz w:val="28"/>
          <w:szCs w:val="28"/>
        </w:rPr>
        <w:t>___</w:t>
      </w:r>
      <w:r w:rsidRPr="00346187">
        <w:rPr>
          <w:rFonts w:ascii="仿宋_GB2312" w:eastAsia="仿宋_GB2312" w:hAnsi="宋体" w:cs="仿宋_GB2312" w:hint="eastAsia"/>
          <w:sz w:val="28"/>
          <w:szCs w:val="28"/>
        </w:rPr>
        <w:t>亿元的</w:t>
      </w:r>
      <w:r w:rsidRPr="00346187">
        <w:rPr>
          <w:rFonts w:ascii="宋体" w:hAnsi="宋体" w:cs="宋体"/>
          <w:sz w:val="28"/>
          <w:szCs w:val="28"/>
        </w:rPr>
        <w:t>___</w:t>
      </w:r>
      <w:r w:rsidRPr="00346187">
        <w:rPr>
          <w:rFonts w:ascii="仿宋_GB2312" w:eastAsia="仿宋_GB2312" w:hAnsi="宋体" w:cs="仿宋_GB2312"/>
          <w:sz w:val="28"/>
          <w:szCs w:val="28"/>
        </w:rPr>
        <w:t>%</w:t>
      </w:r>
      <w:r>
        <w:rPr>
          <w:rFonts w:ascii="仿宋_GB2312" w:eastAsia="仿宋_GB2312" w:hAnsi="宋体" w:cs="仿宋_GB2312" w:hint="eastAsia"/>
          <w:sz w:val="28"/>
          <w:szCs w:val="28"/>
        </w:rPr>
        <w:t>。置换债券</w:t>
      </w:r>
      <w:r w:rsidRPr="00346187">
        <w:rPr>
          <w:rFonts w:ascii="宋体" w:hAnsi="宋体" w:cs="宋体"/>
          <w:sz w:val="28"/>
          <w:szCs w:val="28"/>
        </w:rPr>
        <w:t>___</w:t>
      </w:r>
      <w:r w:rsidRPr="00346187">
        <w:rPr>
          <w:rFonts w:ascii="仿宋_GB2312" w:eastAsia="仿宋_GB2312" w:hAnsi="宋体" w:cs="仿宋_GB2312" w:hint="eastAsia"/>
          <w:sz w:val="28"/>
          <w:szCs w:val="28"/>
        </w:rPr>
        <w:t>亿元</w:t>
      </w:r>
      <w:r>
        <w:rPr>
          <w:rFonts w:ascii="仿宋_GB2312" w:eastAsia="仿宋_GB2312" w:hAnsi="宋体" w:cs="仿宋_GB2312" w:hint="eastAsia"/>
          <w:sz w:val="28"/>
          <w:szCs w:val="28"/>
        </w:rPr>
        <w:t>，完成</w:t>
      </w:r>
      <w:r w:rsidRPr="00C429A1">
        <w:rPr>
          <w:rFonts w:ascii="仿宋_GB2312" w:eastAsia="仿宋_GB2312" w:hAnsi="宋体" w:cs="仿宋_GB2312" w:hint="eastAsia"/>
          <w:sz w:val="28"/>
          <w:szCs w:val="28"/>
        </w:rPr>
        <w:t>置换债券建议</w:t>
      </w:r>
      <w:r>
        <w:rPr>
          <w:rFonts w:ascii="仿宋_GB2312" w:eastAsia="仿宋_GB2312" w:hAnsi="宋体" w:cs="仿宋_GB2312" w:hint="eastAsia"/>
          <w:sz w:val="28"/>
          <w:szCs w:val="28"/>
        </w:rPr>
        <w:t>发债</w:t>
      </w:r>
      <w:r w:rsidRPr="00C429A1">
        <w:rPr>
          <w:rFonts w:ascii="仿宋_GB2312" w:eastAsia="仿宋_GB2312" w:hAnsi="宋体" w:cs="仿宋_GB2312" w:hint="eastAsia"/>
          <w:sz w:val="28"/>
          <w:szCs w:val="28"/>
        </w:rPr>
        <w:t>数</w:t>
      </w:r>
      <w:r>
        <w:rPr>
          <w:rFonts w:ascii="仿宋_GB2312" w:eastAsia="仿宋_GB2312" w:hAnsi="宋体" w:cs="仿宋_GB2312" w:hint="eastAsia"/>
          <w:sz w:val="28"/>
          <w:szCs w:val="28"/>
        </w:rPr>
        <w:t>的</w:t>
      </w:r>
      <w:r w:rsidRPr="00346187">
        <w:rPr>
          <w:rFonts w:ascii="宋体" w:hAnsi="宋体" w:cs="宋体"/>
          <w:sz w:val="28"/>
          <w:szCs w:val="28"/>
        </w:rPr>
        <w:t>___</w:t>
      </w:r>
      <w:r w:rsidRPr="00346187">
        <w:rPr>
          <w:rFonts w:ascii="仿宋_GB2312" w:eastAsia="仿宋_GB2312" w:hAnsi="宋体" w:cs="仿宋_GB2312"/>
          <w:sz w:val="28"/>
          <w:szCs w:val="28"/>
        </w:rPr>
        <w:t>%</w:t>
      </w:r>
      <w:r>
        <w:rPr>
          <w:rFonts w:ascii="仿宋_GB2312" w:eastAsia="仿宋_GB2312" w:hAnsi="宋体" w:cs="仿宋_GB2312" w:hint="eastAsia"/>
          <w:sz w:val="28"/>
          <w:szCs w:val="28"/>
        </w:rPr>
        <w:t>。</w:t>
      </w:r>
      <w:bookmarkStart w:id="0" w:name="_GoBack"/>
      <w:bookmarkEnd w:id="0"/>
    </w:p>
    <w:sectPr w:rsidR="00E967E3" w:rsidSect="006310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AF4"/>
    <w:rsid w:val="000B02E4"/>
    <w:rsid w:val="001B78D9"/>
    <w:rsid w:val="00254826"/>
    <w:rsid w:val="00346187"/>
    <w:rsid w:val="003B2337"/>
    <w:rsid w:val="003E78AF"/>
    <w:rsid w:val="003F4E41"/>
    <w:rsid w:val="005B5AF4"/>
    <w:rsid w:val="00601CA5"/>
    <w:rsid w:val="00631074"/>
    <w:rsid w:val="007772A8"/>
    <w:rsid w:val="00A80827"/>
    <w:rsid w:val="00AE21A4"/>
    <w:rsid w:val="00B01766"/>
    <w:rsid w:val="00B95F6E"/>
    <w:rsid w:val="00BD01F5"/>
    <w:rsid w:val="00BE177E"/>
    <w:rsid w:val="00C429A1"/>
    <w:rsid w:val="00D72559"/>
    <w:rsid w:val="00E96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AF4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uiPriority w:val="99"/>
    <w:rsid w:val="005B5AF4"/>
    <w:rPr>
      <w:rFonts w:ascii="宋体" w:hAnsi="宋体" w:cs="宋体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88</Words>
  <Characters>503</Characters>
  <Application>Microsoft Office Outlook</Application>
  <DocSecurity>0</DocSecurity>
  <Lines>0</Lines>
  <Paragraphs>0</Paragraphs>
  <ScaleCrop>false</ScaleCrop>
  <Company>mof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曹敬晨</dc:creator>
  <cp:keywords/>
  <dc:description/>
  <cp:lastModifiedBy>曹敬晨</cp:lastModifiedBy>
  <cp:revision>3</cp:revision>
  <dcterms:created xsi:type="dcterms:W3CDTF">2017-02-14T08:07:00Z</dcterms:created>
  <dcterms:modified xsi:type="dcterms:W3CDTF">2017-02-21T01:00:00Z</dcterms:modified>
</cp:coreProperties>
</file>