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FA" w:rsidRPr="009656FA" w:rsidRDefault="009656FA" w:rsidP="009656FA">
      <w:pPr>
        <w:widowControl/>
        <w:shd w:val="clear" w:color="auto" w:fill="FFFFFF"/>
        <w:spacing w:before="240" w:after="240" w:line="45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bookmarkStart w:id="0" w:name="_GoBack"/>
      <w:bookmarkEnd w:id="0"/>
      <w:r w:rsidRPr="009656FA">
        <w:rPr>
          <w:rFonts w:ascii="宋体" w:eastAsia="宋体" w:hAnsi="宋体" w:cs="宋体" w:hint="eastAsia"/>
          <w:color w:val="000000"/>
          <w:kern w:val="0"/>
          <w:szCs w:val="21"/>
        </w:rPr>
        <w:t>河北省资源税税目税率表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1057"/>
        <w:gridCol w:w="1853"/>
        <w:gridCol w:w="1003"/>
        <w:gridCol w:w="3444"/>
      </w:tblGrid>
      <w:tr w:rsidR="009656FA" w:rsidRPr="009656FA" w:rsidTr="009656FA">
        <w:trPr>
          <w:trHeight w:val="360"/>
          <w:tblHeader/>
          <w:tblCellSpacing w:w="0" w:type="dxa"/>
          <w:jc w:val="center"/>
        </w:trPr>
        <w:tc>
          <w:tcPr>
            <w:tcW w:w="4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税  目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征税对象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税  率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能</w:t>
            </w:r>
          </w:p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源</w:t>
            </w:r>
          </w:p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矿</w:t>
            </w:r>
          </w:p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产</w:t>
            </w:r>
          </w:p>
        </w:tc>
        <w:tc>
          <w:tcPr>
            <w:tcW w:w="31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煤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2020年9月1日至2021年8月31日，税率4.5%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2021年9月1日起，税率6%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2020年9月1日至2021年8月31日，税率3%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2021年9月1日起，税率4%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煤成（层）气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1%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油页岩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4%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3%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地热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一般行业，2元/立方米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特种行业，30元/立方米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金</w:t>
            </w:r>
          </w:p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属</w:t>
            </w:r>
          </w:p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矿</w:t>
            </w:r>
          </w:p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产</w:t>
            </w:r>
          </w:p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金</w:t>
            </w:r>
          </w:p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属</w:t>
            </w:r>
          </w:p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矿</w:t>
            </w:r>
          </w:p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产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黑</w:t>
            </w:r>
          </w:p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色</w:t>
            </w:r>
          </w:p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金</w:t>
            </w:r>
          </w:p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属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铁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原矿品位20%（含）以下的，税率9%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原矿品位20%以上的，税率6%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4%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锰、铬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6%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3%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钒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3%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1.5%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钛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4%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2%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有</w:t>
            </w:r>
          </w:p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色</w:t>
            </w:r>
          </w:p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金</w:t>
            </w:r>
          </w:p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属</w:t>
            </w:r>
          </w:p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有</w:t>
            </w:r>
          </w:p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色</w:t>
            </w:r>
          </w:p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金</w:t>
            </w:r>
          </w:p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　　　属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　　　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10%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7%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铅、锌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10%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6%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镍、镁、钴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10%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5%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8%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4%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铝土矿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9%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4.5%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6%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3%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银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5%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2.5%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铂、钯、钌、</w:t>
            </w:r>
            <w:proofErr w:type="gramStart"/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锇</w:t>
            </w:r>
            <w:proofErr w:type="gramEnd"/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、铱、</w:t>
            </w:r>
            <w:proofErr w:type="gramStart"/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铑</w:t>
            </w:r>
            <w:proofErr w:type="gram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10%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5%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6%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3%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锂、镓、镉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4%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2%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铟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5%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2.5%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　　　非</w:t>
            </w:r>
          </w:p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金</w:t>
            </w:r>
          </w:p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属</w:t>
            </w:r>
          </w:p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矿</w:t>
            </w:r>
          </w:p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产</w:t>
            </w:r>
          </w:p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非</w:t>
            </w:r>
          </w:p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金</w:t>
            </w:r>
          </w:p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属</w:t>
            </w:r>
          </w:p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矿</w:t>
            </w:r>
          </w:p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　　　产</w:t>
            </w:r>
          </w:p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非</w:t>
            </w:r>
          </w:p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金</w:t>
            </w:r>
          </w:p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属</w:t>
            </w:r>
          </w:p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矿</w:t>
            </w:r>
          </w:p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产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　　　矿</w:t>
            </w:r>
          </w:p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物</w:t>
            </w:r>
          </w:p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类</w:t>
            </w:r>
          </w:p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矿</w:t>
            </w:r>
          </w:p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物</w:t>
            </w:r>
          </w:p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类</w:t>
            </w:r>
          </w:p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矿</w:t>
            </w:r>
          </w:p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物</w:t>
            </w:r>
          </w:p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类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高岭土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6%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5.5%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石灰岩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10元/吨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7%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3.5%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石墨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12%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9.5%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萤石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8%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4%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硫铁矿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4%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3%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自然硫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2%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1.5%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天然石英砂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6.5%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5%</w:t>
            </w:r>
          </w:p>
        </w:tc>
      </w:tr>
      <w:tr w:rsidR="009656FA" w:rsidRPr="009656FA" w:rsidTr="009656FA">
        <w:trPr>
          <w:trHeight w:val="5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脉石英、水晶、刚玉、天然碱、砷、碘、海泡石粘土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2%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1.5%</w:t>
            </w:r>
          </w:p>
        </w:tc>
      </w:tr>
      <w:tr w:rsidR="009656FA" w:rsidRPr="009656FA" w:rsidTr="009656FA"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蓝晶石、长石、菱镁矿、硅藻土、耐火粘土、</w:t>
            </w:r>
            <w:proofErr w:type="gramStart"/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凹凸棒石粘土</w:t>
            </w:r>
            <w:proofErr w:type="gram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12%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9.5%</w:t>
            </w:r>
          </w:p>
        </w:tc>
      </w:tr>
      <w:tr w:rsidR="009656FA" w:rsidRPr="009656FA" w:rsidTr="009656FA">
        <w:trPr>
          <w:trHeight w:val="4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膨润土、陶瓷土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8%</w:t>
            </w:r>
          </w:p>
        </w:tc>
      </w:tr>
      <w:tr w:rsidR="009656FA" w:rsidRPr="009656FA" w:rsidTr="009656FA"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6.5%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硅线石（</w:t>
            </w:r>
            <w:proofErr w:type="gramStart"/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矽线石</w:t>
            </w:r>
            <w:proofErr w:type="gramEnd"/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5%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4%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滑石、铁矾土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10%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8%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叶蜡石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3%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2.5%</w:t>
            </w:r>
          </w:p>
        </w:tc>
      </w:tr>
      <w:tr w:rsidR="009656FA" w:rsidRPr="009656FA" w:rsidTr="009656FA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硅灰石、方解石、透闪石、红柱石、蓝石棉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2.5%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2%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云母、沸石、石榴子石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7.5%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6%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透辉石、珍珠岩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10%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8%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蛭石、石膏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8%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6.5%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重晶石、石棉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3%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2.5%</w:t>
            </w:r>
          </w:p>
        </w:tc>
      </w:tr>
      <w:tr w:rsidR="009656FA" w:rsidRPr="009656FA" w:rsidTr="009656FA">
        <w:trPr>
          <w:trHeight w:val="9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其他粘土（铸型用粘土、砖瓦用粘土、陶粒用粘土、水泥配料用粘土、水泥配料用红土、水泥配料用黄土、水泥配料用</w:t>
            </w: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泥岩、保温材料用粘土）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　　　原矿</w:t>
            </w:r>
          </w:p>
        </w:tc>
        <w:tc>
          <w:tcPr>
            <w:tcW w:w="3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5元/立方米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656FA" w:rsidRPr="009656FA" w:rsidTr="009656FA">
        <w:trPr>
          <w:trHeight w:val="1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大理岩、石英岩、砂岩、板岩、角闪岩、页岩、浮石、凝灰岩、正长岩、含钾砂页岩、天然油石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7%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5.5%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白云岩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8%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2.5%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片麻岩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8%</w:t>
            </w:r>
          </w:p>
        </w:tc>
      </w:tr>
      <w:tr w:rsidR="009656FA" w:rsidRPr="009656FA" w:rsidTr="009656FA">
        <w:trPr>
          <w:trHeight w:val="2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7%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玄武岩、辉绿岩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8%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4%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花岗岩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8%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3%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安山岩、泥炭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5%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4%</w:t>
            </w:r>
          </w:p>
        </w:tc>
      </w:tr>
      <w:tr w:rsidR="009656FA" w:rsidRPr="009656FA" w:rsidTr="009656FA">
        <w:trPr>
          <w:trHeight w:val="6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闪长岩、黑曜岩、蛇纹岩、麦饭石、橄榄岩、松脂岩、辉长岩、辉石岩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2%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1.5%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砂石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5元/吨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宝玉石类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宝石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20%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16%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玛瑙、黄玉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5%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4%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水气矿产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矿泉水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30元/立方米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盐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钠盐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选矿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5%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天然卤水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原矿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4元/立方米</w:t>
            </w:r>
          </w:p>
        </w:tc>
      </w:tr>
      <w:tr w:rsidR="009656FA" w:rsidRPr="009656FA" w:rsidTr="009656F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海盐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氯化钠初级产品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5%</w:t>
            </w:r>
          </w:p>
        </w:tc>
      </w:tr>
      <w:tr w:rsidR="009656FA" w:rsidRPr="009656FA" w:rsidTr="009656FA">
        <w:trPr>
          <w:trHeight w:val="1020"/>
          <w:tblCellSpacing w:w="0" w:type="dxa"/>
          <w:jc w:val="center"/>
        </w:trPr>
        <w:tc>
          <w:tcPr>
            <w:tcW w:w="89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6FA" w:rsidRPr="009656FA" w:rsidRDefault="009656FA" w:rsidP="009656FA">
            <w:pPr>
              <w:widowControl/>
              <w:spacing w:before="240" w:after="240" w:line="450" w:lineRule="atLeast"/>
              <w:ind w:left="63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备注：除上述税目外，原油、天然气、页岩气、天然气水合物、铀、钍、钨、</w:t>
            </w:r>
            <w:proofErr w:type="gramStart"/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钼</w:t>
            </w:r>
            <w:proofErr w:type="gramEnd"/>
            <w:r w:rsidRPr="00965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、中重稀土等9个税目按照《中华人民共和国资源税法》规定税率执行。</w:t>
            </w:r>
          </w:p>
        </w:tc>
      </w:tr>
    </w:tbl>
    <w:p w:rsidR="00683381" w:rsidRPr="009656FA" w:rsidRDefault="00683381">
      <w:pPr>
        <w:rPr>
          <w:rFonts w:ascii="宋体" w:eastAsia="宋体" w:hAnsi="宋体"/>
          <w:szCs w:val="21"/>
        </w:rPr>
      </w:pPr>
    </w:p>
    <w:sectPr w:rsidR="00683381" w:rsidRPr="009656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A7"/>
    <w:rsid w:val="00004FA7"/>
    <w:rsid w:val="00683381"/>
    <w:rsid w:val="0096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C6C00-AADD-47EE-B433-F188521F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6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梅钰</dc:creator>
  <cp:keywords/>
  <dc:description/>
  <cp:lastModifiedBy>梅钰</cp:lastModifiedBy>
  <cp:revision>2</cp:revision>
  <dcterms:created xsi:type="dcterms:W3CDTF">2020-09-03T03:35:00Z</dcterms:created>
  <dcterms:modified xsi:type="dcterms:W3CDTF">2020-09-03T03:36:00Z</dcterms:modified>
</cp:coreProperties>
</file>